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Задание 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Условия каждого задания должно быть дословно переписано. Ответы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на</w:t>
      </w:r>
      <w:proofErr w:type="gramEnd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поставленные вопросы необходимо взять из рекомендованной литературы. В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E238A">
        <w:rPr>
          <w:rFonts w:ascii="Times New Roman" w:hAnsi="Times New Roman" w:cs="Times New Roman"/>
          <w:sz w:val="28"/>
          <w:szCs w:val="28"/>
        </w:rPr>
        <w:t>конце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 контрольной приводится список используемой литературы.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E238A">
        <w:rPr>
          <w:rFonts w:ascii="Times New Roman" w:hAnsi="Times New Roman" w:cs="Times New Roman"/>
          <w:sz w:val="28"/>
          <w:szCs w:val="28"/>
        </w:rPr>
        <w:t>Вариант 1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2 Урал.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Западно-Сибирская плита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2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Сибирская платформа.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Туранская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плита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Тихоокеанский пояс.</w:t>
      </w:r>
    </w:p>
    <w:p w:rsidR="00F80792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Вариант 3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Восточно-Европейская платформа.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Центральноазиатская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складчатая область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Скифская плита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Средиземноморский пояс.</w:t>
      </w:r>
    </w:p>
    <w:p w:rsidR="00176B18" w:rsidRDefault="00176B18"/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1. Геологическое строение СССР. В 5-ти томах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 xml:space="preserve"> / О</w:t>
      </w:r>
      <w:proofErr w:type="gramEnd"/>
      <w:r w:rsidRPr="00AE238A">
        <w:rPr>
          <w:rFonts w:ascii="Times New Roman" w:hAnsi="Times New Roman" w:cs="Times New Roman"/>
          <w:sz w:val="28"/>
          <w:szCs w:val="28"/>
        </w:rPr>
        <w:t xml:space="preserve">тв. ред.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Жамойда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А.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И. М., Недра, 1968. 2885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E238A">
        <w:rPr>
          <w:rFonts w:ascii="Times New Roman" w:hAnsi="Times New Roman" w:cs="Times New Roman"/>
          <w:sz w:val="28"/>
          <w:szCs w:val="28"/>
        </w:rPr>
        <w:t>Лазько</w:t>
      </w:r>
      <w:proofErr w:type="spellEnd"/>
      <w:r w:rsidRPr="00AE238A">
        <w:rPr>
          <w:rFonts w:ascii="Times New Roman" w:hAnsi="Times New Roman" w:cs="Times New Roman"/>
          <w:sz w:val="28"/>
          <w:szCs w:val="28"/>
        </w:rPr>
        <w:t xml:space="preserve"> Е. М. Основы региональной геологии СССР. В 2-х томах. М,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Недра, 1975. 844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3. Муратов М. В. Происхождение материков и океанических впадин. М.,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Наука, 1975. 176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4. Наливкин Д. В. Учение о фациях. В 2-х томах. М. — Л., Изд-во АН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СССР, 1956. 925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5. Наливкин Д. В. Геология СССР. М., Изд-во АН СССР, 1962. 814 с.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6. Смирнова М. Н. Основы геологии СССР. 2-е изд. М., Высшая школа,</w:t>
      </w:r>
    </w:p>
    <w:p w:rsidR="00F80792" w:rsidRPr="00AE238A" w:rsidRDefault="00F80792" w:rsidP="00F8079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>1971. 416 с.</w:t>
      </w:r>
    </w:p>
    <w:p w:rsidR="00F80792" w:rsidRPr="00AE238A" w:rsidRDefault="00F80792" w:rsidP="00F80792">
      <w:pPr>
        <w:jc w:val="both"/>
        <w:rPr>
          <w:rFonts w:ascii="Times New Roman" w:hAnsi="Times New Roman" w:cs="Times New Roman"/>
          <w:sz w:val="28"/>
          <w:szCs w:val="28"/>
        </w:rPr>
      </w:pPr>
      <w:r w:rsidRPr="00AE238A">
        <w:rPr>
          <w:rFonts w:ascii="Times New Roman" w:hAnsi="Times New Roman" w:cs="Times New Roman"/>
          <w:sz w:val="28"/>
          <w:szCs w:val="28"/>
        </w:rPr>
        <w:t xml:space="preserve">7. Хаин В. Е. Общая геотектоника. М., Недра, 1973. 509 </w:t>
      </w:r>
      <w:proofErr w:type="gramStart"/>
      <w:r w:rsidRPr="00AE238A">
        <w:rPr>
          <w:rFonts w:ascii="Times New Roman" w:hAnsi="Times New Roman" w:cs="Times New Roman"/>
          <w:sz w:val="28"/>
          <w:szCs w:val="28"/>
        </w:rPr>
        <w:t>с</w:t>
      </w:r>
      <w:proofErr w:type="gramEnd"/>
    </w:p>
    <w:p w:rsidR="00F80792" w:rsidRDefault="00F80792">
      <w:bookmarkStart w:id="0" w:name="_GoBack"/>
      <w:bookmarkEnd w:id="0"/>
    </w:p>
    <w:sectPr w:rsidR="00F807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792"/>
    <w:rsid w:val="00176B18"/>
    <w:rsid w:val="00F8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07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2015-09-14T03:07:00Z</dcterms:created>
  <dcterms:modified xsi:type="dcterms:W3CDTF">2015-09-14T03:09:00Z</dcterms:modified>
</cp:coreProperties>
</file>